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DC" w:rsidRPr="00E159D5" w:rsidRDefault="001159DC" w:rsidP="001159DC">
      <w:pPr>
        <w:jc w:val="center"/>
        <w:rPr>
          <w:rFonts w:ascii="Times New Roman" w:hAnsi="Times New Roman" w:cs="Times New Roman"/>
          <w:b/>
          <w:sz w:val="32"/>
        </w:rPr>
      </w:pPr>
      <w:r w:rsidRPr="00E159D5">
        <w:rPr>
          <w:rFonts w:ascii="Times New Roman" w:hAnsi="Times New Roman" w:cs="Times New Roman"/>
          <w:b/>
          <w:sz w:val="32"/>
        </w:rPr>
        <w:t>Пошаговая инструкция регистрации детей до 14 лет.</w:t>
      </w:r>
    </w:p>
    <w:p w:rsidR="001159DC" w:rsidRPr="00E159D5" w:rsidRDefault="001159DC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Чтобы подтвердить (зарегистрировать) учётную запись ребёнка до 14 лет на «</w:t>
      </w:r>
      <w:proofErr w:type="spellStart"/>
      <w:r w:rsidRPr="00E159D5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E159D5">
        <w:rPr>
          <w:rFonts w:ascii="Times New Roman" w:hAnsi="Times New Roman" w:cs="Times New Roman"/>
          <w:sz w:val="28"/>
          <w:szCs w:val="28"/>
        </w:rPr>
        <w:t>», необходимо:</w:t>
      </w:r>
    </w:p>
    <w:p w:rsidR="001159DC" w:rsidRPr="00E159D5" w:rsidRDefault="001159DC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Создать учётную запись ребёнка у одного из родителей (законного представителя). Для этого нужно перейти в личный кабинет в «</w:t>
      </w:r>
      <w:proofErr w:type="spellStart"/>
      <w:r w:rsidRPr="00E159D5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E159D5">
        <w:rPr>
          <w:rFonts w:ascii="Times New Roman" w:hAnsi="Times New Roman" w:cs="Times New Roman"/>
          <w:sz w:val="28"/>
          <w:szCs w:val="28"/>
        </w:rPr>
        <w:t>» → «Документы» → «Семья и дети», выбрать карточку ребёнка и в блоке «Учётная запись ребёнка» нажать «Создать».</w:t>
      </w:r>
    </w:p>
    <w:p w:rsidR="001159DC" w:rsidRPr="00E159D5" w:rsidRDefault="001159DC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Указать данные ребёнка и подтвердить электронную почту (через письмо) и номер телефона (через код из СМС). Электронная почта и номер телефона не должны быть привязаны к другим учётным записям на «</w:t>
      </w:r>
      <w:proofErr w:type="spellStart"/>
      <w:r w:rsidRPr="00E159D5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E159D5">
        <w:rPr>
          <w:rFonts w:ascii="Times New Roman" w:hAnsi="Times New Roman" w:cs="Times New Roman"/>
          <w:sz w:val="28"/>
          <w:szCs w:val="28"/>
        </w:rPr>
        <w:t>».</w:t>
      </w:r>
    </w:p>
    <w:p w:rsidR="001159DC" w:rsidRPr="00E159D5" w:rsidRDefault="001159DC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Открыть сайт gto.ru и перейти в раздел «Личный кабинет». Для входа нужно пройти авторизацию через портал «</w:t>
      </w:r>
      <w:proofErr w:type="spellStart"/>
      <w:r w:rsidRPr="00E159D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159D5">
        <w:rPr>
          <w:rFonts w:ascii="Times New Roman" w:hAnsi="Times New Roman" w:cs="Times New Roman"/>
          <w:sz w:val="28"/>
          <w:szCs w:val="28"/>
        </w:rPr>
        <w:t>» — ввести электронную почту или номер телефона ребёнка, а также пароль, который был придуман на этапе создания учётной записи ребёнка.</w:t>
      </w:r>
    </w:p>
    <w:p w:rsidR="001159DC" w:rsidRPr="00E159D5" w:rsidRDefault="001159DC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Перейти на стартовую страницу. Если уже есть действующий УИН-номер (пользователь ранее выполнял испытания комплекса ГТО и имеет знаки отличия), нужно нажать «ДА», если впервые решил присоединиться к движению ГТО — «НЕТ».</w:t>
      </w:r>
    </w:p>
    <w:p w:rsidR="001159DC" w:rsidRPr="00E159D5" w:rsidRDefault="001159DC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При наличии в поле ввода указать свой уникальный идентификационный номер (УИН). Далее подсистема осуществит проверку данных, нужно нажать «Подтвердить» и перейти в профиль.</w:t>
      </w:r>
    </w:p>
    <w:p w:rsidR="001159DC" w:rsidRPr="00E159D5" w:rsidRDefault="001159DC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После выполнения инструкции ребёнок получит доступ к своему личному кабинету на сайте комплекса ГТО (gto.ru).</w:t>
      </w:r>
    </w:p>
    <w:p w:rsidR="001159DC" w:rsidRPr="00E159D5" w:rsidRDefault="001159DC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Если возникли вопросы, можно обратиться в техническую поддержку на сайте gto.ru или по телефону горячей линии: 8 800 350-00-00.</w:t>
      </w:r>
    </w:p>
    <w:p w:rsidR="001159DC" w:rsidRPr="00E159D5" w:rsidRDefault="001159DC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Видео-инструкция по ссылке:</w:t>
      </w:r>
    </w:p>
    <w:p w:rsidR="002B421D" w:rsidRPr="00E159D5" w:rsidRDefault="002B421D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159D5">
          <w:rPr>
            <w:rStyle w:val="a3"/>
            <w:rFonts w:ascii="Times New Roman" w:hAnsi="Times New Roman" w:cs="Times New Roman"/>
            <w:sz w:val="28"/>
            <w:szCs w:val="28"/>
          </w:rPr>
          <w:t>https://yandex.ru/video/touch/preview/12013969872962954911</w:t>
        </w:r>
      </w:hyperlink>
    </w:p>
    <w:p w:rsidR="002B421D" w:rsidRPr="00E159D5" w:rsidRDefault="002B421D">
      <w:pPr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br w:type="page"/>
      </w:r>
    </w:p>
    <w:p w:rsidR="002B421D" w:rsidRPr="00E159D5" w:rsidRDefault="002B421D" w:rsidP="002B42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9D5">
        <w:rPr>
          <w:rFonts w:ascii="Times New Roman" w:hAnsi="Times New Roman" w:cs="Times New Roman"/>
          <w:b/>
          <w:sz w:val="32"/>
          <w:szCs w:val="32"/>
        </w:rPr>
        <w:lastRenderedPageBreak/>
        <w:t>Пошаговая инструкция регистрации для участников 14+</w:t>
      </w:r>
    </w:p>
    <w:p w:rsidR="002B421D" w:rsidRPr="00267E1E" w:rsidRDefault="002B421D" w:rsidP="002B421D">
      <w:pPr>
        <w:rPr>
          <w:rFonts w:ascii="Times New Roman" w:hAnsi="Times New Roman" w:cs="Times New Roman"/>
        </w:rPr>
      </w:pPr>
    </w:p>
    <w:p w:rsidR="00E159D5" w:rsidRPr="00E159D5" w:rsidRDefault="00E159D5" w:rsidP="00E159D5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учётную запись на «</w:t>
      </w:r>
      <w:proofErr w:type="spellStart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 1 января 2025 года обязательным условием участия в комплексе ГТО является УИН-номер, </w:t>
      </w:r>
      <w:proofErr w:type="gramStart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прикреплённый</w:t>
      </w:r>
      <w:proofErr w:type="gramEnd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учётной записи на «</w:t>
      </w:r>
      <w:proofErr w:type="spellStart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59D5" w:rsidRPr="00E159D5" w:rsidRDefault="00E159D5" w:rsidP="00E159D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сайт gto.ru в раздел «Личный кабинет».</w:t>
      </w:r>
    </w:p>
    <w:p w:rsidR="00E159D5" w:rsidRPr="00E159D5" w:rsidRDefault="00E159D5" w:rsidP="00E159D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«Войти», ввести логин и пароль от учётной записи «</w:t>
      </w:r>
      <w:proofErr w:type="spellStart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59D5" w:rsidRPr="00E159D5" w:rsidRDefault="00E159D5" w:rsidP="00E159D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ранее не был получен УИН-номер ГТО, то пройти регистрацию можно, указав ответ «НЕТ» на вопрос системы о </w:t>
      </w:r>
      <w:proofErr w:type="gramStart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</w:t>
      </w:r>
      <w:proofErr w:type="gramEnd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УИН-номере. Персональные данные </w:t>
      </w:r>
      <w:r w:rsidR="008E6ECF"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сопоставятся</w:t>
      </w:r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</w:t>
      </w:r>
      <w:proofErr w:type="spellStart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будет сгенерирован УИН (уникальный идентификационный номер) участника ВФСК ГТО.</w:t>
      </w:r>
    </w:p>
    <w:p w:rsidR="00E159D5" w:rsidRPr="00E159D5" w:rsidRDefault="00E159D5" w:rsidP="00E159D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имеется действующий УИН-номер, то нужно ответить «Да» на вопрос системы о </w:t>
      </w:r>
      <w:proofErr w:type="gramStart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</w:t>
      </w:r>
      <w:proofErr w:type="gramEnd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УИН-номере и ввести его. Личные данные сопоставятся, и при отсутствии расхождений УИН прикрепится к профилю на «</w:t>
      </w:r>
      <w:proofErr w:type="spellStart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2B421D" w:rsidRPr="00A90E2E" w:rsidRDefault="002B421D" w:rsidP="002B421D">
      <w:pPr>
        <w:ind w:firstLine="709"/>
        <w:rPr>
          <w:sz w:val="28"/>
          <w:szCs w:val="28"/>
        </w:rPr>
      </w:pPr>
    </w:p>
    <w:p w:rsidR="001B64CA" w:rsidRPr="00150F61" w:rsidRDefault="00150F61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0F61">
        <w:rPr>
          <w:rFonts w:ascii="Times New Roman" w:hAnsi="Times New Roman" w:cs="Times New Roman"/>
          <w:sz w:val="28"/>
          <w:szCs w:val="28"/>
        </w:rPr>
        <w:t>Подробная инструкция по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есть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E6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0F61"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Pr="00150F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0F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1B64CA" w:rsidRPr="0015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7D2D"/>
    <w:multiLevelType w:val="multilevel"/>
    <w:tmpl w:val="024E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DC"/>
    <w:rsid w:val="001159DC"/>
    <w:rsid w:val="00150F61"/>
    <w:rsid w:val="001B64CA"/>
    <w:rsid w:val="002B421D"/>
    <w:rsid w:val="007D6DF1"/>
    <w:rsid w:val="008E6ECF"/>
    <w:rsid w:val="00E1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21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15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21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15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/120139698729629549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savickaya.m</dc:creator>
  <cp:lastModifiedBy>savickaya.m</cp:lastModifiedBy>
  <cp:revision>6</cp:revision>
  <dcterms:created xsi:type="dcterms:W3CDTF">2025-09-03T12:25:00Z</dcterms:created>
  <dcterms:modified xsi:type="dcterms:W3CDTF">2025-09-03T12:46:00Z</dcterms:modified>
</cp:coreProperties>
</file>